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FF9B" w14:textId="77777777" w:rsidR="007201D8" w:rsidRPr="007201D8" w:rsidRDefault="007201D8" w:rsidP="007201D8">
      <w:r w:rsidRPr="007201D8">
        <w:rPr>
          <w:b/>
          <w:bCs/>
        </w:rPr>
        <w:t>Subject:</w:t>
      </w:r>
      <w:r w:rsidRPr="007201D8">
        <w:t xml:space="preserve"> </w:t>
      </w:r>
      <w:r w:rsidRPr="007201D8">
        <w:rPr>
          <w:rFonts w:ascii="Segoe UI Emoji" w:hAnsi="Segoe UI Emoji" w:cs="Segoe UI Emoji"/>
        </w:rPr>
        <w:t>📢</w:t>
      </w:r>
      <w:r w:rsidRPr="007201D8">
        <w:t xml:space="preserve"> Call for Posters – NAMDET 2025 Conference | Showcase Your Innovation!</w:t>
      </w:r>
    </w:p>
    <w:p w14:paraId="218FCA55" w14:textId="77777777" w:rsidR="007201D8" w:rsidRPr="007201D8" w:rsidRDefault="00627FB9" w:rsidP="007201D8">
      <w:r>
        <w:pict w14:anchorId="76B06109">
          <v:rect id="_x0000_i1025" style="width:0;height:1.5pt" o:hralign="center" o:hrstd="t" o:hr="t" fillcolor="#a0a0a0" stroked="f"/>
        </w:pict>
      </w:r>
    </w:p>
    <w:p w14:paraId="2451DD5F" w14:textId="77777777" w:rsidR="007201D8" w:rsidRPr="007201D8" w:rsidRDefault="007201D8" w:rsidP="007201D8">
      <w:r w:rsidRPr="007201D8">
        <w:rPr>
          <w:b/>
          <w:bCs/>
        </w:rPr>
        <w:t>Dear colleagues,</w:t>
      </w:r>
    </w:p>
    <w:p w14:paraId="73A64BB7" w14:textId="5A54987C" w:rsidR="007201D8" w:rsidRPr="007201D8" w:rsidRDefault="007201D8" w:rsidP="007201D8">
      <w:r w:rsidRPr="007201D8">
        <w:t xml:space="preserve">We are pleased to invite poster submissions for the upcoming </w:t>
      </w:r>
      <w:r w:rsidRPr="007201D8">
        <w:rPr>
          <w:b/>
          <w:bCs/>
        </w:rPr>
        <w:t>NAMDET National Conference 2025</w:t>
      </w:r>
      <w:r w:rsidRPr="007201D8">
        <w:t xml:space="preserve">, taking place on </w:t>
      </w:r>
      <w:r w:rsidRPr="007201D8">
        <w:rPr>
          <w:b/>
          <w:bCs/>
        </w:rPr>
        <w:t>Wednesday</w:t>
      </w:r>
      <w:r>
        <w:rPr>
          <w:b/>
          <w:bCs/>
        </w:rPr>
        <w:t>,</w:t>
      </w:r>
      <w:r w:rsidRPr="007201D8">
        <w:rPr>
          <w:b/>
          <w:bCs/>
        </w:rPr>
        <w:t xml:space="preserve"> 12th November</w:t>
      </w:r>
      <w:r w:rsidRPr="007201D8">
        <w:t xml:space="preserve"> at </w:t>
      </w:r>
      <w:r>
        <w:rPr>
          <w:b/>
          <w:bCs/>
        </w:rPr>
        <w:t>Wimbledon AFC Conference Centre</w:t>
      </w:r>
      <w:r w:rsidRPr="007201D8">
        <w:rPr>
          <w:b/>
          <w:bCs/>
        </w:rPr>
        <w:t>, Tooting</w:t>
      </w:r>
      <w:r w:rsidRPr="007201D8">
        <w:t>.</w:t>
      </w:r>
    </w:p>
    <w:p w14:paraId="4DB3B340" w14:textId="77777777" w:rsidR="007201D8" w:rsidRPr="007201D8" w:rsidRDefault="007201D8" w:rsidP="007201D8">
      <w:r w:rsidRPr="007201D8">
        <w:t>This year’s theme is:</w:t>
      </w:r>
    </w:p>
    <w:p w14:paraId="01F07D30" w14:textId="77777777" w:rsidR="007201D8" w:rsidRPr="007201D8" w:rsidRDefault="007201D8" w:rsidP="007201D8">
      <w:r w:rsidRPr="007201D8">
        <w:rPr>
          <w:b/>
          <w:bCs/>
        </w:rPr>
        <w:t>“How Innovation is Shaping the NHS of Tomorrow”</w:t>
      </w:r>
    </w:p>
    <w:p w14:paraId="01FF533D" w14:textId="77777777" w:rsidR="007201D8" w:rsidRPr="007201D8" w:rsidRDefault="007201D8" w:rsidP="007201D8">
      <w:r w:rsidRPr="007201D8">
        <w:t>We’re looking for posters that showcase innovation, best practice, training initiatives, patient safety improvements, or impactful changes in medical device management and education.</w:t>
      </w:r>
    </w:p>
    <w:p w14:paraId="3B28F280" w14:textId="77777777" w:rsidR="007201D8" w:rsidRPr="007201D8" w:rsidRDefault="00627FB9" w:rsidP="007201D8">
      <w:r>
        <w:pict w14:anchorId="67879FD6">
          <v:rect id="_x0000_i1026" style="width:0;height:1.5pt" o:hralign="center" o:hrstd="t" o:hr="t" fillcolor="#a0a0a0" stroked="f"/>
        </w:pict>
      </w:r>
    </w:p>
    <w:p w14:paraId="2CEBF0D6" w14:textId="77777777" w:rsidR="007201D8" w:rsidRPr="007201D8" w:rsidRDefault="007201D8" w:rsidP="007201D8">
      <w:pPr>
        <w:rPr>
          <w:b/>
          <w:bCs/>
        </w:rPr>
      </w:pPr>
      <w:r w:rsidRPr="007201D8">
        <w:rPr>
          <w:rFonts w:ascii="Segoe UI Emoji" w:hAnsi="Segoe UI Emoji" w:cs="Segoe UI Emoji"/>
          <w:b/>
          <w:bCs/>
        </w:rPr>
        <w:t>🧠</w:t>
      </w:r>
      <w:r w:rsidRPr="007201D8">
        <w:rPr>
          <w:b/>
          <w:bCs/>
        </w:rPr>
        <w:t xml:space="preserve"> Suggested Topics Include:</w:t>
      </w:r>
    </w:p>
    <w:p w14:paraId="728319DB" w14:textId="77777777" w:rsidR="007201D8" w:rsidRPr="007201D8" w:rsidRDefault="007201D8" w:rsidP="007201D8">
      <w:pPr>
        <w:numPr>
          <w:ilvl w:val="0"/>
          <w:numId w:val="1"/>
        </w:numPr>
      </w:pPr>
      <w:r w:rsidRPr="007201D8">
        <w:t>Innovative solutions in clinical engineering or medical device training</w:t>
      </w:r>
    </w:p>
    <w:p w14:paraId="2A83D7C7" w14:textId="77777777" w:rsidR="007201D8" w:rsidRPr="007201D8" w:rsidRDefault="007201D8" w:rsidP="007201D8">
      <w:pPr>
        <w:numPr>
          <w:ilvl w:val="0"/>
          <w:numId w:val="1"/>
        </w:numPr>
      </w:pPr>
      <w:r w:rsidRPr="007201D8">
        <w:t>Digital tools or technologies improving safety and compliance</w:t>
      </w:r>
    </w:p>
    <w:p w14:paraId="1EF9B274" w14:textId="77777777" w:rsidR="007201D8" w:rsidRPr="007201D8" w:rsidRDefault="007201D8" w:rsidP="007201D8">
      <w:pPr>
        <w:numPr>
          <w:ilvl w:val="0"/>
          <w:numId w:val="1"/>
        </w:numPr>
      </w:pPr>
      <w:r w:rsidRPr="007201D8">
        <w:t>Case studies of service improvements or audit outcomes</w:t>
      </w:r>
    </w:p>
    <w:p w14:paraId="6C3FD8B7" w14:textId="77777777" w:rsidR="007201D8" w:rsidRPr="007201D8" w:rsidRDefault="007201D8" w:rsidP="007201D8">
      <w:pPr>
        <w:numPr>
          <w:ilvl w:val="0"/>
          <w:numId w:val="1"/>
        </w:numPr>
      </w:pPr>
      <w:r w:rsidRPr="007201D8">
        <w:t>Lessons learned from incidents or device-related investigations</w:t>
      </w:r>
    </w:p>
    <w:p w14:paraId="6869D6BE" w14:textId="77777777" w:rsidR="007201D8" w:rsidRPr="007201D8" w:rsidRDefault="007201D8" w:rsidP="007201D8">
      <w:pPr>
        <w:numPr>
          <w:ilvl w:val="0"/>
          <w:numId w:val="1"/>
        </w:numPr>
      </w:pPr>
      <w:r w:rsidRPr="007201D8">
        <w:t>Collaborations between clinical and technical teams</w:t>
      </w:r>
    </w:p>
    <w:p w14:paraId="3F603760" w14:textId="77777777" w:rsidR="007201D8" w:rsidRPr="007201D8" w:rsidRDefault="00627FB9" w:rsidP="007201D8">
      <w:r>
        <w:pict w14:anchorId="590BC176">
          <v:rect id="_x0000_i1027" style="width:0;height:1.5pt" o:hralign="center" o:hrstd="t" o:hr="t" fillcolor="#a0a0a0" stroked="f"/>
        </w:pict>
      </w:r>
    </w:p>
    <w:p w14:paraId="69393D7B" w14:textId="77777777" w:rsidR="007201D8" w:rsidRPr="007201D8" w:rsidRDefault="007201D8" w:rsidP="007201D8">
      <w:pPr>
        <w:rPr>
          <w:b/>
          <w:bCs/>
        </w:rPr>
      </w:pPr>
      <w:r w:rsidRPr="007201D8">
        <w:rPr>
          <w:rFonts w:ascii="Segoe UI Emoji" w:hAnsi="Segoe UI Emoji" w:cs="Segoe UI Emoji"/>
          <w:b/>
          <w:bCs/>
        </w:rPr>
        <w:t>🏆</w:t>
      </w:r>
      <w:r w:rsidRPr="007201D8">
        <w:rPr>
          <w:b/>
          <w:bCs/>
        </w:rPr>
        <w:t xml:space="preserve"> Awards &amp; Recognition</w:t>
      </w:r>
    </w:p>
    <w:p w14:paraId="53F88F31" w14:textId="3718B881" w:rsidR="007201D8" w:rsidRPr="007201D8" w:rsidRDefault="007201D8" w:rsidP="007201D8">
      <w:pPr>
        <w:numPr>
          <w:ilvl w:val="0"/>
          <w:numId w:val="2"/>
        </w:numPr>
        <w:rPr>
          <w:b/>
          <w:bCs/>
        </w:rPr>
      </w:pPr>
      <w:r w:rsidRPr="007201D8">
        <w:rPr>
          <w:b/>
          <w:bCs/>
        </w:rPr>
        <w:t>Best Poster</w:t>
      </w:r>
      <w:r>
        <w:rPr>
          <w:b/>
          <w:bCs/>
        </w:rPr>
        <w:t xml:space="preserve"> will get</w:t>
      </w:r>
      <w:r w:rsidRPr="007201D8">
        <w:rPr>
          <w:b/>
          <w:bCs/>
        </w:rPr>
        <w:t xml:space="preserve"> £</w:t>
      </w:r>
      <w:r w:rsidRPr="007201D8">
        <w:rPr>
          <w:b/>
          <w:bCs/>
          <w:lang w:val="en-US"/>
        </w:rPr>
        <w:t xml:space="preserve">250 </w:t>
      </w:r>
      <w:r w:rsidR="007F6B3E">
        <w:rPr>
          <w:b/>
          <w:bCs/>
          <w:lang w:val="en-US"/>
        </w:rPr>
        <w:t>prize</w:t>
      </w:r>
      <w:r w:rsidRPr="007201D8">
        <w:rPr>
          <w:b/>
          <w:bCs/>
          <w:lang w:val="en-US"/>
        </w:rPr>
        <w:t xml:space="preserve">. </w:t>
      </w:r>
    </w:p>
    <w:p w14:paraId="686318B8" w14:textId="77777777" w:rsidR="007201D8" w:rsidRPr="007201D8" w:rsidRDefault="007201D8" w:rsidP="007201D8">
      <w:pPr>
        <w:numPr>
          <w:ilvl w:val="0"/>
          <w:numId w:val="2"/>
        </w:numPr>
        <w:tabs>
          <w:tab w:val="num" w:pos="720"/>
        </w:tabs>
        <w:rPr>
          <w:color w:val="EE0000"/>
        </w:rPr>
      </w:pPr>
      <w:r w:rsidRPr="007201D8">
        <w:rPr>
          <w:color w:val="EE0000"/>
        </w:rPr>
        <w:t>Winning posters will be featured on NAMDET’s website and newsletter</w:t>
      </w:r>
    </w:p>
    <w:p w14:paraId="3CB83129" w14:textId="77777777" w:rsidR="007201D8" w:rsidRPr="007201D8" w:rsidRDefault="00627FB9" w:rsidP="007201D8">
      <w:r>
        <w:pict w14:anchorId="3309BB36">
          <v:rect id="_x0000_i1028" style="width:0;height:1.5pt" o:hralign="center" o:hrstd="t" o:hr="t" fillcolor="#a0a0a0" stroked="f"/>
        </w:pict>
      </w:r>
    </w:p>
    <w:p w14:paraId="0142B9AE" w14:textId="77777777" w:rsidR="007201D8" w:rsidRDefault="007201D8" w:rsidP="007201D8">
      <w:pPr>
        <w:rPr>
          <w:b/>
          <w:bCs/>
        </w:rPr>
      </w:pPr>
      <w:r w:rsidRPr="007201D8">
        <w:rPr>
          <w:rFonts w:ascii="Segoe UI Emoji" w:hAnsi="Segoe UI Emoji" w:cs="Segoe UI Emoji"/>
          <w:b/>
          <w:bCs/>
        </w:rPr>
        <w:t>📝</w:t>
      </w:r>
      <w:r w:rsidRPr="007201D8">
        <w:rPr>
          <w:b/>
          <w:bCs/>
        </w:rPr>
        <w:t xml:space="preserve"> How to Submit</w:t>
      </w:r>
    </w:p>
    <w:p w14:paraId="3468DAB2" w14:textId="1E8F90D5" w:rsidR="00627FB9" w:rsidRDefault="00627FB9" w:rsidP="007201D8">
      <w:pPr>
        <w:rPr>
          <w:b/>
          <w:bCs/>
        </w:rPr>
      </w:pPr>
      <w:r>
        <w:rPr>
          <w:b/>
          <w:bCs/>
        </w:rPr>
        <w:t xml:space="preserve">Please check </w:t>
      </w:r>
      <w:hyperlink r:id="rId5" w:history="1">
        <w:r w:rsidRPr="00D17232">
          <w:rPr>
            <w:rStyle w:val="Hyperlink"/>
            <w:b/>
            <w:bCs/>
          </w:rPr>
          <w:t>https://namdet.org/</w:t>
        </w:r>
      </w:hyperlink>
      <w:r>
        <w:rPr>
          <w:b/>
          <w:bCs/>
        </w:rPr>
        <w:t xml:space="preserve"> for abstract submission instructions and more information.</w:t>
      </w:r>
    </w:p>
    <w:p w14:paraId="597E5EF6" w14:textId="08140AEF" w:rsidR="007201D8" w:rsidRDefault="007201D8" w:rsidP="007201D8">
      <w:r w:rsidRPr="007201D8">
        <w:rPr>
          <w:b/>
          <w:bCs/>
        </w:rPr>
        <w:t xml:space="preserve">Deadline for abstracts: Friday </w:t>
      </w:r>
      <w:r>
        <w:rPr>
          <w:b/>
          <w:bCs/>
        </w:rPr>
        <w:t>30</w:t>
      </w:r>
      <w:r w:rsidR="00627FB9" w:rsidRPr="007201D8">
        <w:rPr>
          <w:b/>
          <w:bCs/>
          <w:vertAlign w:val="superscript"/>
        </w:rPr>
        <w:t>th</w:t>
      </w:r>
      <w:r w:rsidR="00627FB9">
        <w:rPr>
          <w:b/>
          <w:bCs/>
        </w:rPr>
        <w:t xml:space="preserve"> </w:t>
      </w:r>
      <w:r w:rsidR="00627FB9" w:rsidRPr="007201D8">
        <w:rPr>
          <w:b/>
          <w:bCs/>
        </w:rPr>
        <w:t>September</w:t>
      </w:r>
      <w:r w:rsidRPr="007201D8">
        <w:rPr>
          <w:b/>
          <w:bCs/>
        </w:rPr>
        <w:t xml:space="preserve"> 2025</w:t>
      </w:r>
      <w:r w:rsidRPr="007201D8">
        <w:br/>
      </w:r>
    </w:p>
    <w:p w14:paraId="58A643CB" w14:textId="67A4CAC6" w:rsidR="007201D8" w:rsidRPr="007201D8" w:rsidRDefault="007201D8" w:rsidP="007201D8">
      <w:r w:rsidRPr="007201D8">
        <w:t xml:space="preserve">Accepted posters must be printed </w:t>
      </w:r>
      <w:r>
        <w:t xml:space="preserve">in </w:t>
      </w:r>
      <w:r w:rsidRPr="00152819">
        <w:rPr>
          <w:b/>
          <w:bCs/>
        </w:rPr>
        <w:t>A1 size</w:t>
      </w:r>
      <w:r>
        <w:t xml:space="preserve"> </w:t>
      </w:r>
      <w:r w:rsidRPr="007201D8">
        <w:t xml:space="preserve">and brought to the conference on the </w:t>
      </w:r>
      <w:r w:rsidR="00627FB9">
        <w:t>day or sent in advance</w:t>
      </w:r>
      <w:r w:rsidRPr="007201D8">
        <w:t>.</w:t>
      </w:r>
    </w:p>
    <w:p w14:paraId="7D839A7C" w14:textId="77777777" w:rsidR="007201D8" w:rsidRPr="007201D8" w:rsidRDefault="00627FB9" w:rsidP="007201D8">
      <w:r>
        <w:pict w14:anchorId="175FDD50">
          <v:rect id="_x0000_i1029" style="width:0;height:1.5pt" o:hralign="center" o:hrstd="t" o:hr="t" fillcolor="#a0a0a0" stroked="f"/>
        </w:pict>
      </w:r>
    </w:p>
    <w:p w14:paraId="3CCA7BC9" w14:textId="77777777" w:rsidR="007201D8" w:rsidRPr="007201D8" w:rsidRDefault="007201D8" w:rsidP="007201D8">
      <w:r w:rsidRPr="007201D8">
        <w:t>Help us showcase the brilliant work happening across the NHS — we strongly encourage every Trust and training lead to support at least one submission!</w:t>
      </w:r>
    </w:p>
    <w:p w14:paraId="7CF1BBC6" w14:textId="77777777" w:rsidR="00BF1EEF" w:rsidRDefault="00BF1EEF"/>
    <w:sectPr w:rsidR="00BF1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05A0"/>
    <w:multiLevelType w:val="multilevel"/>
    <w:tmpl w:val="F87AED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A17C6"/>
    <w:multiLevelType w:val="multilevel"/>
    <w:tmpl w:val="70A0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D64DD"/>
    <w:multiLevelType w:val="multilevel"/>
    <w:tmpl w:val="7A8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25715">
    <w:abstractNumId w:val="2"/>
  </w:num>
  <w:num w:numId="2" w16cid:durableId="1619950180">
    <w:abstractNumId w:val="0"/>
  </w:num>
  <w:num w:numId="3" w16cid:durableId="150824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D8"/>
    <w:rsid w:val="00152819"/>
    <w:rsid w:val="00274720"/>
    <w:rsid w:val="004A3527"/>
    <w:rsid w:val="00627FB9"/>
    <w:rsid w:val="00660747"/>
    <w:rsid w:val="006B4F63"/>
    <w:rsid w:val="00710BDA"/>
    <w:rsid w:val="007201D8"/>
    <w:rsid w:val="007F6B3E"/>
    <w:rsid w:val="0091079C"/>
    <w:rsid w:val="00AF04D5"/>
    <w:rsid w:val="00B937AE"/>
    <w:rsid w:val="00B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B9E7A74"/>
  <w15:chartTrackingRefBased/>
  <w15:docId w15:val="{9F113A88-A29E-4CA1-82C6-E61A0290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1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de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1252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StGeorges Hospital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Martinez-Ibanez</dc:creator>
  <cp:keywords/>
  <dc:description/>
  <cp:lastModifiedBy>Jose Martinez-Ibanez</cp:lastModifiedBy>
  <cp:revision>3</cp:revision>
  <dcterms:created xsi:type="dcterms:W3CDTF">2025-08-08T11:41:00Z</dcterms:created>
  <dcterms:modified xsi:type="dcterms:W3CDTF">2025-08-14T14:06:00Z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08e9f712-5eb7-4cae-a046-1f6875776728</vt:lpwstr>
  </property>
</Properties>
</file>